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jc w:val="center"/>
        <w:tblLook w:val="01E0" w:firstRow="1" w:lastRow="1" w:firstColumn="1" w:lastColumn="1" w:noHBand="0" w:noVBand="0"/>
      </w:tblPr>
      <w:tblGrid>
        <w:gridCol w:w="5353"/>
        <w:gridCol w:w="4395"/>
      </w:tblGrid>
      <w:tr w:rsidR="007B29B7" w:rsidTr="007B29B7">
        <w:trPr>
          <w:jc w:val="center"/>
        </w:trPr>
        <w:tc>
          <w:tcPr>
            <w:tcW w:w="5353" w:type="dxa"/>
            <w:hideMark/>
          </w:tcPr>
          <w:p w:rsidR="007B29B7" w:rsidRDefault="007B29B7" w:rsidP="00317555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  <w:p w:rsidR="007B29B7" w:rsidRDefault="007B29B7" w:rsidP="00317555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профкома:_________                </w:t>
            </w:r>
          </w:p>
          <w:p w:rsidR="007B29B7" w:rsidRDefault="007B29B7" w:rsidP="00317555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Костина Л.П.</w:t>
            </w:r>
          </w:p>
        </w:tc>
        <w:tc>
          <w:tcPr>
            <w:tcW w:w="4395" w:type="dxa"/>
            <w:hideMark/>
          </w:tcPr>
          <w:p w:rsidR="007B29B7" w:rsidRDefault="007B29B7" w:rsidP="00317555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Утверждаю </w:t>
            </w:r>
          </w:p>
          <w:p w:rsidR="007B29B7" w:rsidRDefault="007B29B7" w:rsidP="00317555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Директор МКОУ «Медвежьегорская </w:t>
            </w:r>
          </w:p>
          <w:p w:rsidR="007B29B7" w:rsidRDefault="007B29B7" w:rsidP="00317555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СОШ №1»</w:t>
            </w:r>
          </w:p>
          <w:p w:rsidR="007B29B7" w:rsidRDefault="007B29B7" w:rsidP="00317555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_________________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Т.И.Каштанова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ab/>
              <w:t>Приказ №  50      от 31.08.2016</w:t>
            </w:r>
          </w:p>
        </w:tc>
      </w:tr>
      <w:tr w:rsidR="007B29B7" w:rsidTr="007B29B7">
        <w:trPr>
          <w:jc w:val="center"/>
        </w:trPr>
        <w:tc>
          <w:tcPr>
            <w:tcW w:w="5353" w:type="dxa"/>
            <w:hideMark/>
          </w:tcPr>
          <w:p w:rsidR="007B29B7" w:rsidRDefault="007B29B7" w:rsidP="00317555"/>
        </w:tc>
        <w:tc>
          <w:tcPr>
            <w:tcW w:w="4395" w:type="dxa"/>
            <w:hideMark/>
          </w:tcPr>
          <w:p w:rsidR="007B29B7" w:rsidRDefault="007B29B7" w:rsidP="00317555"/>
        </w:tc>
      </w:tr>
    </w:tbl>
    <w:p w:rsidR="007B29B7" w:rsidRDefault="007B29B7" w:rsidP="00317555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7B29B7" w:rsidRDefault="007B29B7" w:rsidP="00317555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7B29B7" w:rsidRPr="007B29B7" w:rsidRDefault="007B29B7" w:rsidP="00317555">
      <w:pPr>
        <w:pStyle w:val="2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7B29B7">
        <w:rPr>
          <w:color w:val="auto"/>
          <w:sz w:val="24"/>
          <w:szCs w:val="24"/>
        </w:rPr>
        <w:t>Муниципальное казенное общеобразовательное учреждение</w:t>
      </w:r>
    </w:p>
    <w:p w:rsidR="007B29B7" w:rsidRPr="007B29B7" w:rsidRDefault="007B29B7" w:rsidP="00317555">
      <w:pPr>
        <w:pStyle w:val="2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7B29B7">
        <w:rPr>
          <w:color w:val="auto"/>
          <w:sz w:val="24"/>
          <w:szCs w:val="24"/>
        </w:rPr>
        <w:t>«Медвежьегорская средняя  общеобразовательная школа №1»</w:t>
      </w:r>
    </w:p>
    <w:p w:rsidR="00400B08" w:rsidRPr="007B29B7" w:rsidRDefault="00400B08" w:rsidP="00317555">
      <w:pPr>
        <w:shd w:val="clear" w:color="auto" w:fill="FFFFFF"/>
        <w:ind w:firstLine="0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7B29B7">
        <w:rPr>
          <w:rFonts w:eastAsia="Times New Roman" w:cs="Times New Roman"/>
          <w:b/>
          <w:bCs/>
          <w:szCs w:val="24"/>
          <w:lang w:eastAsia="ru-RU"/>
        </w:rPr>
        <w:t xml:space="preserve">Должностная инструкция </w:t>
      </w:r>
      <w:proofErr w:type="spellStart"/>
      <w:r w:rsidRPr="007B29B7">
        <w:rPr>
          <w:rFonts w:eastAsia="Times New Roman" w:cs="Times New Roman"/>
          <w:b/>
          <w:bCs/>
          <w:szCs w:val="24"/>
          <w:lang w:eastAsia="ru-RU"/>
        </w:rPr>
        <w:t>тьютора</w:t>
      </w:r>
      <w:proofErr w:type="spellEnd"/>
    </w:p>
    <w:p w:rsidR="00317555" w:rsidRDefault="00400B08" w:rsidP="00317555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r w:rsidRPr="00400B08">
        <w:rPr>
          <w:rFonts w:eastAsia="Times New Roman" w:cs="Times New Roman"/>
          <w:b/>
          <w:bCs/>
          <w:color w:val="000000"/>
          <w:szCs w:val="24"/>
          <w:lang w:eastAsia="ru-RU"/>
        </w:rPr>
        <w:t>Общие положения</w:t>
      </w:r>
    </w:p>
    <w:p w:rsidR="00317555" w:rsidRDefault="00400B08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br/>
        <w:t xml:space="preserve">1.1. Настоящая </w:t>
      </w:r>
      <w:r w:rsidRPr="00400B08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должностная инструкция </w:t>
      </w:r>
      <w:proofErr w:type="spellStart"/>
      <w:r w:rsidRPr="00400B08">
        <w:rPr>
          <w:rFonts w:eastAsia="Times New Roman" w:cs="Times New Roman"/>
          <w:i/>
          <w:iCs/>
          <w:color w:val="000000"/>
          <w:szCs w:val="24"/>
          <w:lang w:eastAsia="ru-RU"/>
        </w:rPr>
        <w:t>тьютора</w:t>
      </w:r>
      <w:proofErr w:type="spellEnd"/>
      <w:r w:rsidRPr="00400B08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в школе</w:t>
      </w: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разработана на основании требований ФГОС начального и основного общего образования, утвержденных Приказами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России №373 от 06.10.2009г и №1897 от 17.12.2010г соответственно (в редакции на 31.12.2015г);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Минздравсоцразвития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№761н от 26 августа 2010г. в редакции от 31.05.2011г; в соответствии с ФЗ №273 от 29.12.2012г «Об образовании в Российской Федерации» в редакции от 3 июля 2016 года, Трудовым кодексом Российской Федерации, Типовым положением об общеобразовательном учреждении и другими нормативными актами, которые регулируют трудовые отношения между работником и работодателем.</w:t>
      </w:r>
      <w:r w:rsidRPr="00400B08">
        <w:rPr>
          <w:rFonts w:eastAsia="Times New Roman" w:cs="Times New Roman"/>
          <w:color w:val="000000"/>
          <w:szCs w:val="24"/>
          <w:lang w:eastAsia="ru-RU"/>
        </w:rPr>
        <w:br/>
        <w:t xml:space="preserve">1.2.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Тьютор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назначается на должность и освобождается от должности приказом директора школы в установленном действующим трудовым законодательством порядке.</w:t>
      </w:r>
      <w:r w:rsidRPr="00400B08">
        <w:rPr>
          <w:rFonts w:eastAsia="Times New Roman" w:cs="Times New Roman"/>
          <w:color w:val="000000"/>
          <w:szCs w:val="24"/>
          <w:lang w:eastAsia="ru-RU"/>
        </w:rPr>
        <w:br/>
        <w:t xml:space="preserve">1.3.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Тьютор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в своей работе подчиняется непосредственно заместителю директора общеобразовательного учреждения, директору школы.</w:t>
      </w:r>
    </w:p>
    <w:p w:rsidR="00317555" w:rsidRDefault="00317555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1.4. На должность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тьютора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назначается лицо, которое прошло ознакомление с должностной инструкцией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тьютора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в школе, имеет высшее профессиональное образование по направлению подготовки «Образование и педагогика» и стаж педагогической работы не меньше 2 лет.</w:t>
      </w:r>
    </w:p>
    <w:p w:rsidR="00317555" w:rsidRDefault="00317555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1.6.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Тьютор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должен знать:</w:t>
      </w:r>
    </w:p>
    <w:p w:rsidR="00400B08" w:rsidRPr="00400B08" w:rsidRDefault="00400B08" w:rsidP="00317555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приоритетные пути развития образовательной системы Российской Федерации; </w:t>
      </w:r>
    </w:p>
    <w:p w:rsidR="00400B08" w:rsidRPr="00400B08" w:rsidRDefault="00400B08" w:rsidP="00317555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>законы и другие нормативные правовые акты, ре</w:t>
      </w:r>
      <w:r w:rsidR="00317555">
        <w:rPr>
          <w:rFonts w:eastAsia="Times New Roman" w:cs="Times New Roman"/>
          <w:color w:val="000000"/>
          <w:szCs w:val="24"/>
          <w:lang w:eastAsia="ru-RU"/>
        </w:rPr>
        <w:t xml:space="preserve">гламентирующие образовательную </w:t>
      </w: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деятельность в общеобразовательном учреждении; </w:t>
      </w:r>
    </w:p>
    <w:p w:rsidR="00400B08" w:rsidRPr="00400B08" w:rsidRDefault="00400B08" w:rsidP="00317555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Конвенцию о правах ребенка; </w:t>
      </w:r>
    </w:p>
    <w:p w:rsidR="00400B08" w:rsidRPr="00400B08" w:rsidRDefault="00400B08" w:rsidP="00317555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основы педагогики, детской, возрастной и социальной психологии; </w:t>
      </w:r>
    </w:p>
    <w:p w:rsidR="00400B08" w:rsidRPr="00400B08" w:rsidRDefault="00400B08" w:rsidP="00317555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психологию взаимоотношений, индивидуальные и возрастные особенности детей и подростков, возрастную физиологию, школьную гигиену; </w:t>
      </w:r>
    </w:p>
    <w:p w:rsidR="00400B08" w:rsidRPr="00400B08" w:rsidRDefault="00400B08" w:rsidP="00317555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методы и формы мониторинга деятельности учащихся; </w:t>
      </w:r>
    </w:p>
    <w:p w:rsidR="00400B08" w:rsidRPr="00400B08" w:rsidRDefault="00400B08" w:rsidP="00317555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педагогическую этику; </w:t>
      </w:r>
    </w:p>
    <w:p w:rsidR="00400B08" w:rsidRPr="00400B08" w:rsidRDefault="00400B08" w:rsidP="00317555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теорию и методику проведения воспитательной работы, организации свободного времени учащихся; </w:t>
      </w:r>
    </w:p>
    <w:p w:rsidR="00400B08" w:rsidRPr="00400B08" w:rsidRDefault="00400B08" w:rsidP="00317555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стандарты открытого образования и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тьюторские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технологии; </w:t>
      </w:r>
    </w:p>
    <w:p w:rsidR="00400B08" w:rsidRPr="00400B08" w:rsidRDefault="00400B08" w:rsidP="00317555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способы управления образовательными системами; </w:t>
      </w:r>
    </w:p>
    <w:p w:rsidR="00400B08" w:rsidRPr="00400B08" w:rsidRDefault="00400B08" w:rsidP="00317555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известные педагогические технологии продуктивного, дифференцированного, развивающего обучения, реализации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компетентностного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подхода; </w:t>
      </w:r>
    </w:p>
    <w:p w:rsidR="00400B08" w:rsidRPr="00400B08" w:rsidRDefault="00400B08" w:rsidP="00317555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методы установления контактов с учащимися разной возрастной категории и их родителями (лицами, их заменяющими), коллегами по работе, убеждения, а также аргументации своей позиции; </w:t>
      </w:r>
    </w:p>
    <w:p w:rsidR="00400B08" w:rsidRPr="00400B08" w:rsidRDefault="00400B08" w:rsidP="00317555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технологии диагностики причин конфликтных ситуаций, их предупреждения и разрешения; </w:t>
      </w:r>
    </w:p>
    <w:p w:rsidR="00400B08" w:rsidRPr="00400B08" w:rsidRDefault="00400B08" w:rsidP="00317555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основы экологии, экономики, права, социологии; </w:t>
      </w:r>
    </w:p>
    <w:p w:rsidR="00400B08" w:rsidRPr="00400B08" w:rsidRDefault="00400B08" w:rsidP="00317555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административное, трудовое законодательство; </w:t>
      </w:r>
    </w:p>
    <w:p w:rsidR="00400B08" w:rsidRPr="00400B08" w:rsidRDefault="00400B08" w:rsidP="00317555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базовые навыки работы с текстовыми редакторами, электронными таблицами, электронной почтой и браузерами, компьютером, принтером и мультимедийным оборудованием; </w:t>
      </w:r>
    </w:p>
    <w:p w:rsidR="00400B08" w:rsidRPr="00400B08" w:rsidRDefault="00400B08" w:rsidP="00317555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Правила внутреннего трудового распорядка образовательного учреждения; </w:t>
      </w:r>
    </w:p>
    <w:p w:rsidR="00400B08" w:rsidRPr="00400B08" w:rsidRDefault="00400B08" w:rsidP="00317555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правила и требования по охране труда, свою должностную инструкцию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тьютора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школы, правила пожарной безопасности. </w:t>
      </w:r>
    </w:p>
    <w:p w:rsidR="00317555" w:rsidRDefault="00317555" w:rsidP="00317555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17555" w:rsidRDefault="00400B08" w:rsidP="00317555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r w:rsidRPr="00400B08">
        <w:rPr>
          <w:rFonts w:eastAsia="Times New Roman" w:cs="Times New Roman"/>
          <w:b/>
          <w:bCs/>
          <w:color w:val="000000"/>
          <w:szCs w:val="24"/>
          <w:lang w:eastAsia="ru-RU"/>
        </w:rPr>
        <w:t>Функции</w:t>
      </w:r>
    </w:p>
    <w:p w:rsidR="00317555" w:rsidRDefault="00317555" w:rsidP="00317555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317555" w:rsidRDefault="00317555" w:rsidP="00317555">
      <w:pPr>
        <w:shd w:val="clear" w:color="auto" w:fill="FFFFFF"/>
        <w:ind w:firstLine="0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Главными направлениями работы </w:t>
      </w:r>
      <w:proofErr w:type="spellStart"/>
      <w:r>
        <w:rPr>
          <w:rFonts w:eastAsia="Times New Roman" w:cs="Times New Roman"/>
          <w:b/>
          <w:bCs/>
          <w:color w:val="000000"/>
          <w:szCs w:val="24"/>
          <w:lang w:eastAsia="ru-RU"/>
        </w:rPr>
        <w:t>тьютора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в школе являются:</w:t>
      </w:r>
    </w:p>
    <w:p w:rsidR="00317555" w:rsidRDefault="00317555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>2.1. Сопровождение процесса формирования личности школьника, установления выбора учащимися направления своего образования.</w:t>
      </w:r>
    </w:p>
    <w:p w:rsidR="00317555" w:rsidRDefault="00317555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>2.2. Качественная организация процесса индивидуальной работы с учащимися по выявлению, формированию и развитию их познавательных интересов.</w:t>
      </w:r>
    </w:p>
    <w:p w:rsidR="00317555" w:rsidRDefault="00317555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2.3. Персональное сопровождение ребенка в образовательном пространстве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предпрофильной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подготовки и профильного обучения в школе.</w:t>
      </w:r>
    </w:p>
    <w:p w:rsidR="00317555" w:rsidRPr="00317555" w:rsidRDefault="00317555" w:rsidP="00317555">
      <w:pPr>
        <w:shd w:val="clear" w:color="auto" w:fill="FFFFFF"/>
        <w:ind w:firstLine="0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317555" w:rsidRDefault="00400B08" w:rsidP="00317555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3. </w:t>
      </w:r>
      <w:r w:rsidRPr="00400B0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Должностные обязанности </w:t>
      </w:r>
      <w:proofErr w:type="spellStart"/>
      <w:r w:rsidRPr="00400B08">
        <w:rPr>
          <w:rFonts w:eastAsia="Times New Roman" w:cs="Times New Roman"/>
          <w:b/>
          <w:bCs/>
          <w:color w:val="000000"/>
          <w:szCs w:val="24"/>
          <w:lang w:eastAsia="ru-RU"/>
        </w:rPr>
        <w:t>тьютора</w:t>
      </w:r>
      <w:proofErr w:type="spellEnd"/>
    </w:p>
    <w:p w:rsidR="00317555" w:rsidRDefault="00317555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317555" w:rsidRDefault="00400B08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3.1. Организует процесс качественной индивидуальной работы с учащимися по выявлению, формированию и развитию их познавательных интересов; организует их индивидуальное сопровождение в образовательном пространстве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предпрофильной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подготовки и профильного обучения.</w:t>
      </w:r>
    </w:p>
    <w:p w:rsidR="00317555" w:rsidRDefault="00317555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>3.2. Координирует поиск информации учащимися для самообразования; сопровождает процесс формирования их личности. Помогает разобраться школьникам в успехах, неудачах, сформулировать личный заказ к процессу обучения, выстроить цели на будущее.</w:t>
      </w:r>
      <w:r w:rsidRPr="00400B08">
        <w:rPr>
          <w:rFonts w:eastAsia="Times New Roman" w:cs="Times New Roman"/>
          <w:color w:val="000000"/>
          <w:szCs w:val="24"/>
          <w:lang w:eastAsia="ru-RU"/>
        </w:rPr>
        <w:br/>
        <w:t xml:space="preserve">3.3. Вместе с учащимися распределяет и оценивает имеющиеся у него ресурсы всех видов для реализации задуманных целей; координирует взаимосвязь познавательных интересов школьников и направлений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предпрофильной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информационно-консультативной работы, системы профориентации, выбирает наилучшую организационную структуру для этой взаимосвязи.</w:t>
      </w:r>
      <w:r w:rsidRPr="00400B08">
        <w:rPr>
          <w:rFonts w:eastAsia="Times New Roman" w:cs="Times New Roman"/>
          <w:color w:val="000000"/>
          <w:szCs w:val="24"/>
          <w:lang w:eastAsia="ru-RU"/>
        </w:rPr>
        <w:br/>
        <w:t>3.4. Оказывает помощь учащемуся школы в осознанном выборе стратегии образования, преодолении проблем и трудностей процесса самообразования.</w:t>
      </w:r>
    </w:p>
    <w:p w:rsidR="00317555" w:rsidRDefault="00317555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>3.5. Формирует необходимые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траекторий).</w:t>
      </w:r>
    </w:p>
    <w:p w:rsidR="00317555" w:rsidRDefault="00317555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>3.6. Обеспечивает уровень подготовки учащихся, который соответствует требованиям федерального государственного образовательного стандарта (ФГОС) начального общего, основного общего и среднего общего образования.</w:t>
      </w:r>
    </w:p>
    <w:p w:rsidR="00317555" w:rsidRDefault="00400B08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>3.7. Выполняет совместный с учащимся рефлексивный анализ деятельности школьника и результатов, направленных на анализ выбора личной стратегии в обучении, корректировку индивидуальных учебных планов.</w:t>
      </w:r>
    </w:p>
    <w:p w:rsidR="00317555" w:rsidRDefault="00317555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>3.8. Организует взаимодействия учащихся с преподавателями и другими педагогическими работниками для коррекции индивидуального учебного плана, принимает участие в генерировании его творческого потенциала и участию в проектной и научно-исследовательской деятельности с учетом интересов.</w:t>
      </w:r>
    </w:p>
    <w:p w:rsidR="00317555" w:rsidRDefault="00400B08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>3.9. Организует взаимодействие с родителями, лицами, их заменяющими, по выявлению, формированию и развитию познавательных интересов учащихся, в том числе младшего и среднего школьного возрастов.</w:t>
      </w:r>
    </w:p>
    <w:p w:rsidR="003D0FA3" w:rsidRDefault="003D0FA3" w:rsidP="003D0FA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lastRenderedPageBreak/>
        <w:t>3.10. Осуществляет взаимодействие с родителями (лицами, их заменяющими) по разработке и корректировке индивидуальных учебных (образовательных) планов школьников, анализирует и обсуждает с ними ход и результаты реализации этих планов.</w:t>
      </w:r>
      <w:r w:rsidRPr="00400B08">
        <w:rPr>
          <w:rFonts w:eastAsia="Times New Roman" w:cs="Times New Roman"/>
          <w:color w:val="000000"/>
          <w:szCs w:val="24"/>
          <w:lang w:eastAsia="ru-RU"/>
        </w:rPr>
        <w:br/>
        <w:t>3.11. Осуществляет мониторинг динамики процесса становления выбора учащимися пути своего образования.</w:t>
      </w:r>
    </w:p>
    <w:p w:rsidR="003D0FA3" w:rsidRDefault="003D0FA3" w:rsidP="003D0FA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>3.12. Организует индивидуальные и групповые консультации для учащихся,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методы коммуникации с учащимися (группой учащихся), включая электронные формы (информационно-коммуникационные технологии) для качественной реализации совместной с учащимся деятельности.</w:t>
      </w:r>
      <w:r w:rsidRPr="00400B08">
        <w:rPr>
          <w:rFonts w:eastAsia="Times New Roman" w:cs="Times New Roman"/>
          <w:color w:val="000000"/>
          <w:szCs w:val="24"/>
          <w:lang w:eastAsia="ru-RU"/>
        </w:rPr>
        <w:br/>
        <w:t>3.13. Поддерживает познавательный интерес школьника, анализируя дальнейшие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полному воплощению творческого потенциала и познавательной активности учащегося.</w:t>
      </w:r>
      <w:r w:rsidRPr="00400B08">
        <w:rPr>
          <w:rFonts w:eastAsia="Times New Roman" w:cs="Times New Roman"/>
          <w:color w:val="000000"/>
          <w:szCs w:val="24"/>
          <w:lang w:eastAsia="ru-RU"/>
        </w:rPr>
        <w:br/>
        <w:t>3.14. Принимает участие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школы, в создании и проведении методической и консультативной помощи родителям учащихся (лицам, их заменяющим).</w:t>
      </w:r>
    </w:p>
    <w:p w:rsidR="003D0FA3" w:rsidRDefault="003D0FA3" w:rsidP="003D0FA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>3.15. Обеспечивает и анализирует достижение и подтверждение учащимися уровней образования (образовательных цензов).</w:t>
      </w:r>
    </w:p>
    <w:p w:rsidR="003D0FA3" w:rsidRDefault="003D0FA3" w:rsidP="003D0FA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3.16. Контролирует и оценивает эффективность построения и воплощения образовательной программы (индивидуальной и школы), учитывая успешность самоопределения учащихся, овладение умениями, развитие опыта творческой деятельности, познавательного интереса учащихся, используя для этого компьютерные технологии, в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т.ч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>. текстовые редакторы, редакторы презентаций и электронные таблицы, в своей деятельности.</w:t>
      </w:r>
    </w:p>
    <w:p w:rsidR="003D0FA3" w:rsidRDefault="003D0FA3" w:rsidP="003D0FA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3.17. Заботиться о сохранности жизни и здоровья учащихся во время образовательного процесса, соблюдает требования должностной инструкции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тьютора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школы, а также нормы и правила, соответствующие статусу педагога.</w:t>
      </w:r>
    </w:p>
    <w:p w:rsidR="003D0FA3" w:rsidRDefault="003D0FA3" w:rsidP="003D0FA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>3.18. Следует правилам по охране труда и пожарной безопасности.</w:t>
      </w:r>
    </w:p>
    <w:p w:rsidR="00317555" w:rsidRPr="00400B08" w:rsidRDefault="003D0FA3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3.19. Ведёт надлежащую документацию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тьютора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общеобразовательного учреждения.</w:t>
      </w:r>
      <w:r w:rsidR="00400B08" w:rsidRPr="00400B08">
        <w:rPr>
          <w:rFonts w:eastAsia="Times New Roman" w:cs="Times New Roman"/>
          <w:color w:val="000000"/>
          <w:szCs w:val="24"/>
          <w:lang w:eastAsia="ru-RU"/>
        </w:rPr>
        <w:br/>
      </w:r>
    </w:p>
    <w:p w:rsidR="00317555" w:rsidRDefault="00400B08" w:rsidP="00317555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4. </w:t>
      </w:r>
      <w:r w:rsidRPr="00400B08">
        <w:rPr>
          <w:rFonts w:eastAsia="Times New Roman" w:cs="Times New Roman"/>
          <w:b/>
          <w:bCs/>
          <w:color w:val="000000"/>
          <w:szCs w:val="24"/>
          <w:lang w:eastAsia="ru-RU"/>
        </w:rPr>
        <w:t>Права</w:t>
      </w:r>
      <w:r w:rsidR="0031755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="00317555">
        <w:rPr>
          <w:rFonts w:eastAsia="Times New Roman" w:cs="Times New Roman"/>
          <w:b/>
          <w:bCs/>
          <w:color w:val="000000"/>
          <w:szCs w:val="24"/>
          <w:lang w:eastAsia="ru-RU"/>
        </w:rPr>
        <w:t>тьютора</w:t>
      </w:r>
      <w:proofErr w:type="spellEnd"/>
      <w:r w:rsidR="00317555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317555" w:rsidRDefault="00400B08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br/>
        <w:t>4.1. Принимать участие в управлении общеобразовательным учреждением в порядке, определяемом Уставом;</w:t>
      </w:r>
    </w:p>
    <w:p w:rsidR="00317555" w:rsidRDefault="00317555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>4.2. На защиту своей профессиональной чести и достоинства;</w:t>
      </w:r>
    </w:p>
    <w:p w:rsidR="00317555" w:rsidRDefault="00317555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>4.3. Знакомиться с проектами решений администрации образовательного учреждения, касающимися его рабочей деятельности, с жалобами и другими документами, содержащими оценку его работы, давать по ним объяснения;</w:t>
      </w:r>
    </w:p>
    <w:p w:rsidR="003D0FA3" w:rsidRDefault="00317555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>4.4. На конфиденциальность служебного расследования, за исключением случаев, установленных законом;</w:t>
      </w:r>
    </w:p>
    <w:p w:rsidR="00317555" w:rsidRDefault="00317555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>4.5. На обеспечение рабочего места, соответствующего государственным нормативным требованиям охраны труда и условиям, предусмотренным коллективным договором между администрацией и работниками школы;</w:t>
      </w:r>
    </w:p>
    <w:p w:rsidR="00317555" w:rsidRDefault="00317555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</w:t>
      </w:r>
      <w:r w:rsidRPr="00400B08">
        <w:rPr>
          <w:rFonts w:eastAsia="Times New Roman" w:cs="Times New Roman"/>
          <w:color w:val="000000"/>
          <w:szCs w:val="24"/>
          <w:lang w:eastAsia="ru-RU"/>
        </w:rPr>
        <w:t>.6. На предоставление ему полной и достоверной информации об условиях труда и требованиях охраны труда и пожарной безопасности на данном рабочем месте;</w:t>
      </w:r>
      <w:r w:rsidRPr="00400B08">
        <w:rPr>
          <w:rFonts w:eastAsia="Times New Roman" w:cs="Times New Roman"/>
          <w:color w:val="000000"/>
          <w:szCs w:val="24"/>
          <w:lang w:eastAsia="ru-RU"/>
        </w:rPr>
        <w:br/>
        <w:t>4.7. На повышение уровня своей квалификации в порядке, установленном Трудовым кодексом РФ, иными Федеральными законами Российской Федерации, проходить аттестацию на добровольной основе;</w:t>
      </w:r>
    </w:p>
    <w:p w:rsidR="00317555" w:rsidRDefault="00317555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lastRenderedPageBreak/>
        <w:t>4.8. На взаимодействие с методическими объединениями общеобразовательного учреждения для решения оперативных вопросов своей профессиональной деятельности;</w:t>
      </w:r>
      <w:r w:rsidRPr="00400B08">
        <w:rPr>
          <w:rFonts w:eastAsia="Times New Roman" w:cs="Times New Roman"/>
          <w:color w:val="000000"/>
          <w:szCs w:val="24"/>
          <w:lang w:eastAsia="ru-RU"/>
        </w:rPr>
        <w:br/>
        <w:t xml:space="preserve">4.9. На оказание помощи администрацией в исполнении должностных обязанностей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тьютора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317555" w:rsidRDefault="00400B08" w:rsidP="00317555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5. </w:t>
      </w:r>
      <w:r w:rsidRPr="00400B08">
        <w:rPr>
          <w:rFonts w:eastAsia="Times New Roman" w:cs="Times New Roman"/>
          <w:b/>
          <w:bCs/>
          <w:color w:val="000000"/>
          <w:szCs w:val="24"/>
          <w:lang w:eastAsia="ru-RU"/>
        </w:rPr>
        <w:t>Ответственность</w:t>
      </w:r>
    </w:p>
    <w:p w:rsidR="00317555" w:rsidRDefault="00400B08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br/>
        <w:t xml:space="preserve">5.1.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Тьютор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несет личную ответственность за жизнь и здоровье учащихся в период занятий с ними, а также за нарушение прав и свобод несовершеннолетних в соответствии с законодательством Российской Федерации.</w:t>
      </w:r>
    </w:p>
    <w:p w:rsidR="003D0FA3" w:rsidRDefault="003D0FA3" w:rsidP="003D0FA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5.2. За неисполнение или нарушение без уважительных причин своих должностных обязанностей, установленных должностной инструкцией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тьютора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школы, Устава и Правил внутреннего трудового распорядка, законных указаний директора учреждения и иных локальных нормативных актов,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тьютор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несет дисциплинарную ответственность в порядке, утвержденном трудовым законодательством Российской Федерации.</w:t>
      </w:r>
      <w:r w:rsidRPr="00400B08">
        <w:rPr>
          <w:rFonts w:eastAsia="Times New Roman" w:cs="Times New Roman"/>
          <w:color w:val="000000"/>
          <w:szCs w:val="24"/>
          <w:lang w:eastAsia="ru-RU"/>
        </w:rPr>
        <w:br/>
        <w:t xml:space="preserve">5.3. </w:t>
      </w:r>
      <w:proofErr w:type="gramStart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За нанесение, в том числе однократное, методов воспитания, связанных с физическим и (или) психическим насилием над личностью учащегося, а также за совершение иного аморального проступка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тьютор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может быть отстранен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Увольнение за данный проступок не является мерой дисциплинарной ответственности.</w:t>
      </w:r>
    </w:p>
    <w:p w:rsidR="003D0FA3" w:rsidRDefault="003D0FA3" w:rsidP="003D0FA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5.4. За виновное причинение общеобразовательному учреждению и участникам образовательного процесса ущерба в связи с исполнением (нарушением) своих прямых должностных обязанностей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тьютор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несет материальную ответственность в размере, установленном трудовым и (или) гражданским законодательством Российской Федерации.</w:t>
      </w:r>
      <w:r w:rsidRPr="00400B08">
        <w:rPr>
          <w:rFonts w:eastAsia="Times New Roman" w:cs="Times New Roman"/>
          <w:color w:val="000000"/>
          <w:szCs w:val="24"/>
          <w:lang w:eastAsia="ru-RU"/>
        </w:rPr>
        <w:br/>
        <w:t xml:space="preserve">5.5. За несоблюдение правил и требований пожарной безопасности, охраны труда, санитарно-гигиенических правил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тьютор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будет привлечен к административной ответственности в порядке и в случаях, предусмотренных административным законодательством Российской Федерации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3D0FA3" w:rsidRDefault="003D0FA3" w:rsidP="003D0FA3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D0FA3" w:rsidRDefault="00400B08" w:rsidP="003D0FA3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6. </w:t>
      </w:r>
      <w:r w:rsidRPr="00400B0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Взаимоотношения. Связи по должности </w:t>
      </w:r>
      <w:proofErr w:type="spellStart"/>
      <w:r w:rsidRPr="00400B08">
        <w:rPr>
          <w:rFonts w:eastAsia="Times New Roman" w:cs="Times New Roman"/>
          <w:b/>
          <w:bCs/>
          <w:color w:val="000000"/>
          <w:szCs w:val="24"/>
          <w:lang w:eastAsia="ru-RU"/>
        </w:rPr>
        <w:t>тьютора</w:t>
      </w:r>
      <w:proofErr w:type="spellEnd"/>
    </w:p>
    <w:p w:rsidR="003D0FA3" w:rsidRDefault="00400B08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br/>
        <w:t xml:space="preserve">6.1.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Тьютор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в общеобразовательном учреждении выполняет работу согласно утвержденному расписанию, с учетом 36-часовой рабочей недели, в зависимости от установленной в общеобразовательном учреждении нагрузки.</w:t>
      </w:r>
    </w:p>
    <w:p w:rsidR="003D0FA3" w:rsidRDefault="003D0FA3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>6.2. Получает от директора школы и заместителей директора информацию нормативно-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правогого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характера, систематически знакомится под расписку с соответствующими документами, как локальными, так и вышестоящих органов управления образования.</w:t>
      </w:r>
      <w:r w:rsidRPr="00400B08">
        <w:rPr>
          <w:rFonts w:eastAsia="Times New Roman" w:cs="Times New Roman"/>
          <w:color w:val="000000"/>
          <w:szCs w:val="24"/>
          <w:lang w:eastAsia="ru-RU"/>
        </w:rPr>
        <w:br/>
        <w:t>6.3. Работает в тесных взаимоотношениях с учителями, родителями учащихся (лицами, их заменяющими), социальным педагогом и психологом школы, библиотекарем.</w:t>
      </w:r>
      <w:r w:rsidRPr="00400B08">
        <w:rPr>
          <w:rFonts w:eastAsia="Times New Roman" w:cs="Times New Roman"/>
          <w:color w:val="000000"/>
          <w:szCs w:val="24"/>
          <w:lang w:eastAsia="ru-RU"/>
        </w:rPr>
        <w:br/>
        <w:t>6.4. Сообщает директору и его заместителям информацию, полученную на совещаниях, семинарах, конференциях непосредственно после ее получения.</w:t>
      </w:r>
    </w:p>
    <w:p w:rsidR="00400B08" w:rsidRDefault="003D0FA3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6.5. Регулярно обменивается информацией по вопросам и задачам, входящим в компетенцию </w:t>
      </w:r>
      <w:proofErr w:type="spellStart"/>
      <w:r w:rsidRPr="00400B08">
        <w:rPr>
          <w:rFonts w:eastAsia="Times New Roman" w:cs="Times New Roman"/>
          <w:color w:val="000000"/>
          <w:szCs w:val="24"/>
          <w:lang w:eastAsia="ru-RU"/>
        </w:rPr>
        <w:t>тьютора</w:t>
      </w:r>
      <w:proofErr w:type="spellEnd"/>
      <w:r w:rsidRPr="00400B08">
        <w:rPr>
          <w:rFonts w:eastAsia="Times New Roman" w:cs="Times New Roman"/>
          <w:color w:val="000000"/>
          <w:szCs w:val="24"/>
          <w:lang w:eastAsia="ru-RU"/>
        </w:rPr>
        <w:t xml:space="preserve"> с администрацией и педагогами общеобразовательного учреждения.</w:t>
      </w:r>
      <w:r w:rsidR="00400B08" w:rsidRPr="00400B08">
        <w:rPr>
          <w:rFonts w:eastAsia="Times New Roman" w:cs="Times New Roman"/>
          <w:color w:val="000000"/>
          <w:szCs w:val="24"/>
          <w:lang w:eastAsia="ru-RU"/>
        </w:rPr>
        <w:br/>
      </w:r>
    </w:p>
    <w:p w:rsidR="003D0FA3" w:rsidRPr="00400B08" w:rsidRDefault="003D0FA3" w:rsidP="00317555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80BB2" w:rsidRDefault="00E80BB2" w:rsidP="00317555">
      <w:pPr>
        <w:shd w:val="clear" w:color="auto" w:fill="FFFFFF"/>
        <w:ind w:firstLine="0"/>
        <w:jc w:val="both"/>
        <w:rPr>
          <w:rFonts w:eastAsia="Times New Roman"/>
          <w:i/>
          <w:iCs/>
          <w:color w:val="000000"/>
          <w:szCs w:val="24"/>
          <w:lang w:eastAsia="ru-RU"/>
        </w:rPr>
      </w:pPr>
      <w:r>
        <w:rPr>
          <w:rFonts w:eastAsia="Times New Roman"/>
          <w:i/>
          <w:iCs/>
          <w:color w:val="000000"/>
          <w:szCs w:val="24"/>
          <w:lang w:eastAsia="ru-RU"/>
        </w:rPr>
        <w:t>С должностной инструкцией ознакомле</w:t>
      </w:r>
      <w:proofErr w:type="gramStart"/>
      <w:r>
        <w:rPr>
          <w:rFonts w:eastAsia="Times New Roman"/>
          <w:i/>
          <w:iCs/>
          <w:color w:val="000000"/>
          <w:szCs w:val="24"/>
          <w:lang w:eastAsia="ru-RU"/>
        </w:rPr>
        <w:t>н(</w:t>
      </w:r>
      <w:proofErr w:type="gramEnd"/>
      <w:r>
        <w:rPr>
          <w:rFonts w:eastAsia="Times New Roman"/>
          <w:i/>
          <w:iCs/>
          <w:color w:val="000000"/>
          <w:szCs w:val="24"/>
          <w:lang w:eastAsia="ru-RU"/>
        </w:rPr>
        <w:t>а)___________________________</w:t>
      </w:r>
    </w:p>
    <w:p w:rsidR="003D0FA3" w:rsidRDefault="003D0FA3" w:rsidP="00317555">
      <w:pPr>
        <w:shd w:val="clear" w:color="auto" w:fill="FFFFFF"/>
        <w:ind w:firstLine="0"/>
        <w:jc w:val="both"/>
        <w:rPr>
          <w:rFonts w:eastAsia="Times New Roman"/>
          <w:i/>
          <w:iCs/>
          <w:color w:val="000000"/>
          <w:szCs w:val="24"/>
          <w:lang w:eastAsia="ru-RU"/>
        </w:rPr>
      </w:pPr>
      <w:bookmarkStart w:id="0" w:name="_GoBack"/>
      <w:bookmarkEnd w:id="0"/>
    </w:p>
    <w:p w:rsidR="00E80BB2" w:rsidRDefault="00E80BB2" w:rsidP="00317555">
      <w:pPr>
        <w:shd w:val="clear" w:color="auto" w:fill="FFFFFF"/>
        <w:ind w:firstLine="0"/>
        <w:jc w:val="both"/>
        <w:rPr>
          <w:rFonts w:eastAsia="Times New Roman"/>
          <w:i/>
          <w:iCs/>
          <w:color w:val="000000"/>
          <w:szCs w:val="24"/>
          <w:lang w:eastAsia="ru-RU"/>
        </w:rPr>
      </w:pPr>
      <w:r>
        <w:rPr>
          <w:rFonts w:eastAsia="Times New Roman"/>
          <w:i/>
          <w:iCs/>
          <w:color w:val="000000"/>
          <w:szCs w:val="24"/>
          <w:lang w:eastAsia="ru-RU"/>
        </w:rPr>
        <w:t>Второй экземпляр получил (а)</w:t>
      </w:r>
      <w:r>
        <w:rPr>
          <w:rFonts w:eastAsia="Times New Roman"/>
          <w:color w:val="000000"/>
          <w:szCs w:val="24"/>
          <w:lang w:eastAsia="ru-RU"/>
        </w:rPr>
        <w:t xml:space="preserve"> «___»____20___г</w:t>
      </w:r>
      <w:proofErr w:type="gramStart"/>
      <w:r>
        <w:rPr>
          <w:rFonts w:eastAsia="Times New Roman"/>
          <w:color w:val="000000"/>
          <w:szCs w:val="24"/>
          <w:lang w:eastAsia="ru-RU"/>
        </w:rPr>
        <w:t>. _____ (_________________)</w:t>
      </w:r>
      <w:proofErr w:type="gramEnd"/>
    </w:p>
    <w:p w:rsidR="00E80BB2" w:rsidRDefault="00E80BB2" w:rsidP="00317555">
      <w:pPr>
        <w:ind w:firstLine="0"/>
      </w:pPr>
    </w:p>
    <w:p w:rsidR="00E80BB2" w:rsidRDefault="00E80BB2" w:rsidP="00317555"/>
    <w:p w:rsidR="004C0515" w:rsidRDefault="004C0515" w:rsidP="00317555"/>
    <w:sectPr w:rsidR="004C0515" w:rsidSect="003D0F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04AD5"/>
    <w:multiLevelType w:val="multilevel"/>
    <w:tmpl w:val="15E0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E"/>
    <w:rsid w:val="00317555"/>
    <w:rsid w:val="003D0FA3"/>
    <w:rsid w:val="00400B08"/>
    <w:rsid w:val="004C0515"/>
    <w:rsid w:val="007B29B7"/>
    <w:rsid w:val="00880ABE"/>
    <w:rsid w:val="00E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0B08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color w:val="5E3F2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B08"/>
    <w:rPr>
      <w:rFonts w:eastAsia="Times New Roman" w:cs="Times New Roman"/>
      <w:b/>
      <w:bCs/>
      <w:color w:val="5E3F2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400B08"/>
    <w:rPr>
      <w:b/>
      <w:bCs/>
    </w:rPr>
  </w:style>
  <w:style w:type="paragraph" w:styleId="a4">
    <w:name w:val="Normal (Web)"/>
    <w:basedOn w:val="a"/>
    <w:uiPriority w:val="99"/>
    <w:semiHidden/>
    <w:unhideWhenUsed/>
    <w:rsid w:val="00400B0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400B08"/>
    <w:rPr>
      <w:i/>
      <w:iCs/>
    </w:rPr>
  </w:style>
  <w:style w:type="paragraph" w:customStyle="1" w:styleId="a6">
    <w:name w:val="."/>
    <w:uiPriority w:val="99"/>
    <w:rsid w:val="007B29B7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0B08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color w:val="5E3F2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B08"/>
    <w:rPr>
      <w:rFonts w:eastAsia="Times New Roman" w:cs="Times New Roman"/>
      <w:b/>
      <w:bCs/>
      <w:color w:val="5E3F2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400B08"/>
    <w:rPr>
      <w:b/>
      <w:bCs/>
    </w:rPr>
  </w:style>
  <w:style w:type="paragraph" w:styleId="a4">
    <w:name w:val="Normal (Web)"/>
    <w:basedOn w:val="a"/>
    <w:uiPriority w:val="99"/>
    <w:semiHidden/>
    <w:unhideWhenUsed/>
    <w:rsid w:val="00400B0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400B08"/>
    <w:rPr>
      <w:i/>
      <w:iCs/>
    </w:rPr>
  </w:style>
  <w:style w:type="paragraph" w:customStyle="1" w:styleId="a6">
    <w:name w:val="."/>
    <w:uiPriority w:val="99"/>
    <w:rsid w:val="007B29B7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65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5739">
                      <w:marLeft w:val="7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991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7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5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5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6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30064">
                      <w:marLeft w:val="7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67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2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2017-04-05T08:10:00Z</dcterms:created>
  <dcterms:modified xsi:type="dcterms:W3CDTF">2017-04-10T11:51:00Z</dcterms:modified>
</cp:coreProperties>
</file>